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5AA26" w14:textId="73E6DB17" w:rsidR="00943C52" w:rsidRPr="00065D41" w:rsidRDefault="000E1262" w:rsidP="00646565">
      <w:pPr>
        <w:pStyle w:val="Heading1"/>
      </w:pPr>
      <w:r w:rsidRPr="00065D41">
        <w:t>ARTICLE TITLE</w:t>
      </w:r>
    </w:p>
    <w:p w14:paraId="6FC72D71" w14:textId="2998902F" w:rsidR="0065122D" w:rsidRPr="00065D41" w:rsidRDefault="00302A3D" w:rsidP="00DB210D">
      <w:pPr>
        <w:spacing w:before="240"/>
      </w:pPr>
      <w:r>
        <w:t>SUBMITTED:</w:t>
      </w:r>
      <w:r w:rsidR="00B66A52">
        <w:t xml:space="preserve"> [added by editor]</w:t>
      </w:r>
      <w:r w:rsidR="00DB210D">
        <w:br/>
      </w:r>
      <w:r w:rsidR="0065122D" w:rsidRPr="00065D41">
        <w:t>PUBLISHED:</w:t>
      </w:r>
      <w:r w:rsidR="00B66A52">
        <w:t xml:space="preserve"> [added by editor]</w:t>
      </w:r>
      <w:r w:rsidR="00DB210D">
        <w:br/>
      </w:r>
      <w:r w:rsidR="0065122D" w:rsidRPr="00065D41">
        <w:t>EDITOR:</w:t>
      </w:r>
      <w:r w:rsidR="00B66A52">
        <w:t xml:space="preserve"> [added by editor]</w:t>
      </w:r>
      <w:r w:rsidR="00DB210D">
        <w:br/>
      </w:r>
      <w:r w:rsidR="0065122D" w:rsidRPr="00065D41">
        <w:t>DOI:</w:t>
      </w:r>
      <w:r w:rsidR="00B66A52">
        <w:t xml:space="preserve"> [added by editor]</w:t>
      </w:r>
    </w:p>
    <w:p w14:paraId="167170D8" w14:textId="38C2DDC0" w:rsidR="00943C52" w:rsidRPr="00065D41" w:rsidRDefault="000E1262" w:rsidP="00DB210D">
      <w:pPr>
        <w:pStyle w:val="Address"/>
      </w:pPr>
      <w:r w:rsidRPr="00065D41">
        <w:t>First</w:t>
      </w:r>
      <w:r w:rsidR="0089537D">
        <w:t>-name</w:t>
      </w:r>
      <w:r w:rsidRPr="00065D41">
        <w:t xml:space="preserve"> Last</w:t>
      </w:r>
      <w:r w:rsidR="0089537D">
        <w:t>-</w:t>
      </w:r>
      <w:r w:rsidRPr="00065D41">
        <w:t>name, Title</w:t>
      </w:r>
      <w:r w:rsidRPr="00065D41">
        <w:br/>
        <w:t>Affiliation</w:t>
      </w:r>
      <w:r w:rsidR="00DB210D">
        <w:br/>
      </w:r>
      <w:r w:rsidR="00EC5355">
        <w:t>orcid link</w:t>
      </w:r>
      <w:r w:rsidRPr="00065D41">
        <w:br/>
        <w:t>email</w:t>
      </w:r>
    </w:p>
    <w:p w14:paraId="14CF3629" w14:textId="7912EE5E" w:rsidR="00AF4975" w:rsidRPr="00065D41" w:rsidRDefault="0089537D" w:rsidP="00DB210D">
      <w:pPr>
        <w:pStyle w:val="Address"/>
      </w:pPr>
      <w:r w:rsidRPr="00065D41">
        <w:t>First</w:t>
      </w:r>
      <w:r>
        <w:t>-name</w:t>
      </w:r>
      <w:r w:rsidRPr="00065D41">
        <w:t xml:space="preserve"> Last</w:t>
      </w:r>
      <w:r>
        <w:t>-</w:t>
      </w:r>
      <w:r w:rsidRPr="00065D41">
        <w:t>name</w:t>
      </w:r>
      <w:r w:rsidR="000E1262" w:rsidRPr="00065D41">
        <w:t>, Title</w:t>
      </w:r>
      <w:r w:rsidR="000E1262" w:rsidRPr="00065D41">
        <w:br/>
        <w:t>Affiliation</w:t>
      </w:r>
      <w:r w:rsidR="00DB210D">
        <w:br/>
      </w:r>
      <w:r w:rsidR="00EC5355">
        <w:t>orcid link</w:t>
      </w:r>
      <w:r w:rsidR="000E1262" w:rsidRPr="00065D41">
        <w:br/>
        <w:t>email</w:t>
      </w:r>
    </w:p>
    <w:p w14:paraId="1E04827B" w14:textId="1A3C4CAB" w:rsidR="00943C52" w:rsidRPr="004E5CC1" w:rsidRDefault="000E1262" w:rsidP="00646565">
      <w:pPr>
        <w:pStyle w:val="Summary"/>
      </w:pPr>
      <w:r w:rsidRPr="004E5CC1">
        <w:rPr>
          <w:b/>
          <w:bCs/>
        </w:rPr>
        <w:t>SUMM</w:t>
      </w:r>
      <w:r w:rsidR="00EC5355">
        <w:rPr>
          <w:b/>
          <w:bCs/>
        </w:rPr>
        <w:t>A</w:t>
      </w:r>
      <w:r w:rsidRPr="004E5CC1">
        <w:rPr>
          <w:b/>
          <w:bCs/>
        </w:rPr>
        <w:t>RY</w:t>
      </w:r>
      <w:r w:rsidRPr="00A92EBE">
        <w:t>:</w:t>
      </w:r>
      <w:r w:rsidRPr="004E5CC1">
        <w:t xml:space="preserve"> Summ</w:t>
      </w:r>
      <w:r w:rsidR="00EC5355">
        <w:t>a</w:t>
      </w:r>
      <w:r w:rsidRPr="004E5CC1">
        <w:t>ry text here</w:t>
      </w:r>
      <w:r w:rsidR="00EC5355">
        <w:t xml:space="preserve"> (250-300 words).</w:t>
      </w:r>
    </w:p>
    <w:p w14:paraId="357F85CC" w14:textId="013E2987" w:rsidR="0065122D" w:rsidRPr="004E5CC1" w:rsidRDefault="000E1262" w:rsidP="00646565">
      <w:pPr>
        <w:pStyle w:val="Summary"/>
      </w:pPr>
      <w:r w:rsidRPr="004E5CC1">
        <w:rPr>
          <w:b/>
          <w:bCs/>
        </w:rPr>
        <w:t>KEYWORDS</w:t>
      </w:r>
      <w:r w:rsidRPr="00A92EBE">
        <w:t>:</w:t>
      </w:r>
      <w:r w:rsidRPr="004E5CC1">
        <w:t xml:space="preserve"> key, words, here.</w:t>
      </w:r>
      <w:r w:rsidR="0065122D" w:rsidRPr="004E5CC1">
        <w:t xml:space="preserve"> </w:t>
      </w:r>
      <w:r w:rsidR="00EC5355">
        <w:t>(max 5)</w:t>
      </w:r>
    </w:p>
    <w:p w14:paraId="5F65A660" w14:textId="3E54D283" w:rsidR="0065122D" w:rsidRPr="004E5CC1" w:rsidRDefault="0065122D" w:rsidP="00646565">
      <w:pPr>
        <w:pStyle w:val="Summary"/>
      </w:pPr>
      <w:r w:rsidRPr="004E5CC1">
        <w:rPr>
          <w:b/>
          <w:bCs/>
        </w:rPr>
        <w:t>REFERENCE</w:t>
      </w:r>
      <w:r w:rsidRPr="00A92EBE">
        <w:t>:</w:t>
      </w:r>
      <w:r w:rsidRPr="00D6492F">
        <w:t xml:space="preserve"> Last</w:t>
      </w:r>
      <w:r w:rsidR="00462D11" w:rsidRPr="00D6492F">
        <w:t>-</w:t>
      </w:r>
      <w:r w:rsidRPr="00D6492F">
        <w:t>name</w:t>
      </w:r>
      <w:r w:rsidR="00F20A70" w:rsidRPr="00D6492F">
        <w:t>, F.</w:t>
      </w:r>
      <w:r w:rsidR="00462D11" w:rsidRPr="00D6492F">
        <w:t>,</w:t>
      </w:r>
      <w:r w:rsidRPr="00D6492F">
        <w:t xml:space="preserve"> </w:t>
      </w:r>
      <w:r w:rsidR="00462D11" w:rsidRPr="00D6492F">
        <w:t>Last-name</w:t>
      </w:r>
      <w:r w:rsidR="00F20A70" w:rsidRPr="00D6492F">
        <w:t>, F., &amp; Last-name, F.</w:t>
      </w:r>
      <w:r w:rsidR="00462D11" w:rsidRPr="00D6492F">
        <w:t xml:space="preserve"> </w:t>
      </w:r>
      <w:r w:rsidRPr="00D6492F">
        <w:t>(202</w:t>
      </w:r>
      <w:r w:rsidR="00DB210D" w:rsidRPr="00D6492F">
        <w:t>6</w:t>
      </w:r>
      <w:r w:rsidRPr="00D6492F">
        <w:t xml:space="preserve">). Article title. Journal of Information Technology in Construction (ITcon), </w:t>
      </w:r>
      <w:r w:rsidR="0080518B" w:rsidRPr="00D6492F">
        <w:t>3</w:t>
      </w:r>
      <w:r w:rsidR="00DB210D" w:rsidRPr="00D6492F">
        <w:t>1</w:t>
      </w:r>
      <w:r w:rsidRPr="00D6492F">
        <w:t>, 1-</w:t>
      </w:r>
      <w:r w:rsidR="00B66A52">
        <w:t>X</w:t>
      </w:r>
      <w:r w:rsidR="00F20A70" w:rsidRPr="00D6492F">
        <w:t xml:space="preserve">. </w:t>
      </w:r>
      <w:r w:rsidR="00F20A70" w:rsidRPr="00F20A70">
        <w:rPr>
          <w:lang w:val="en-GB"/>
        </w:rPr>
        <w:t>https://doi.org/</w:t>
      </w:r>
      <w:r w:rsidRPr="00D6492F">
        <w:t>10.36680/j.itcon.202</w:t>
      </w:r>
      <w:r w:rsidR="00DB210D" w:rsidRPr="00D6492F">
        <w:t>6</w:t>
      </w:r>
      <w:r w:rsidRPr="00D6492F">
        <w:t>.0</w:t>
      </w:r>
      <w:r w:rsidR="00B66A52">
        <w:t>[added by editor]</w:t>
      </w:r>
    </w:p>
    <w:p w14:paraId="587CE143" w14:textId="77777777" w:rsidR="00F20A70" w:rsidRDefault="0065122D" w:rsidP="00F20A70">
      <w:pPr>
        <w:pStyle w:val="Summary"/>
      </w:pPr>
      <w:r w:rsidRPr="004E5CC1">
        <w:rPr>
          <w:b/>
          <w:bCs/>
        </w:rPr>
        <w:t>COPYRIGHT</w:t>
      </w:r>
      <w:r w:rsidRPr="00A92EBE">
        <w:t>:</w:t>
      </w:r>
      <w:r w:rsidRPr="004E5CC1">
        <w:t xml:space="preserve"> © 202</w:t>
      </w:r>
      <w:r w:rsidR="00DB210D">
        <w:t>6</w:t>
      </w:r>
      <w:r w:rsidRPr="004E5CC1">
        <w:t xml:space="preserve"> The author(s). This is an open access article distributed under the terms of the Creative Commons Attribution 4.0 International </w:t>
      </w:r>
      <w:r w:rsidRPr="00A92EBE">
        <w:t>(</w:t>
      </w:r>
      <w:hyperlink r:id="rId8" w:history="1">
        <w:r w:rsidR="00A92EBE" w:rsidRPr="00EF61E7">
          <w:rPr>
            <w:rStyle w:val="Hyperlink"/>
            <w:rFonts w:cs="Times New Roman (Body CS)"/>
            <w:iCs/>
          </w:rPr>
          <w:t>https://creativecommons.org/licenses/by/4.0/</w:t>
        </w:r>
      </w:hyperlink>
      <w:r w:rsidR="00A92EBE" w:rsidRPr="00EF61E7">
        <w:t xml:space="preserve">), </w:t>
      </w:r>
      <w:r w:rsidRPr="004E5CC1">
        <w:t>which permits unrestricted use, distribution, and reproduction in any medium, provided the original work is properly cited</w:t>
      </w:r>
      <w:r w:rsidRPr="00065D41">
        <w:t>.</w:t>
      </w:r>
    </w:p>
    <w:p w14:paraId="1943C3BE" w14:textId="0BE7F2D9" w:rsidR="00F20A70" w:rsidRPr="00F20A70" w:rsidRDefault="00F20A70" w:rsidP="00F20A70">
      <w:pPr>
        <w:pStyle w:val="Summary"/>
        <w:sectPr w:rsidR="00F20A70" w:rsidRPr="00F20A70" w:rsidSect="00A0786D">
          <w:headerReference w:type="default" r:id="rId9"/>
          <w:footerReference w:type="default" r:id="rId10"/>
          <w:pgSz w:w="11907" w:h="16840" w:code="9"/>
          <w:pgMar w:top="1418" w:right="1418" w:bottom="2268" w:left="1418" w:header="624" w:footer="1106" w:gutter="0"/>
          <w:cols w:space="720"/>
          <w:docGrid w:linePitch="326"/>
        </w:sectPr>
      </w:pPr>
    </w:p>
    <w:p w14:paraId="781AA0C1" w14:textId="77777777" w:rsidR="00943C52" w:rsidRDefault="000E1262" w:rsidP="00107486">
      <w:pPr>
        <w:pStyle w:val="Heading2"/>
        <w:spacing w:before="0"/>
      </w:pPr>
      <w:r>
        <w:lastRenderedPageBreak/>
        <w:t>FIRST LEVEL TITLE</w:t>
      </w:r>
    </w:p>
    <w:p w14:paraId="3095F889" w14:textId="77777777" w:rsidR="00943C52" w:rsidRPr="00646565" w:rsidRDefault="000E1262" w:rsidP="00646565">
      <w:r w:rsidRPr="00646565">
        <w:t>This a normal text.</w:t>
      </w:r>
    </w:p>
    <w:p w14:paraId="046C7352" w14:textId="22D2E33A" w:rsidR="00943C52" w:rsidRDefault="000E1262" w:rsidP="00646565">
      <w:pPr>
        <w:pStyle w:val="Heading3"/>
      </w:pPr>
      <w:r>
        <w:t>Second level title</w:t>
      </w:r>
    </w:p>
    <w:p w14:paraId="4F90B235" w14:textId="77777777" w:rsidR="00943C52" w:rsidRDefault="000E1262" w:rsidP="00646565">
      <w:r>
        <w:t>This is a bullet list:</w:t>
      </w:r>
    </w:p>
    <w:p w14:paraId="7D11758A" w14:textId="77777777" w:rsidR="00943C52" w:rsidRDefault="000E1262" w:rsidP="00646565">
      <w:pPr>
        <w:pStyle w:val="UL"/>
        <w:numPr>
          <w:ilvl w:val="0"/>
          <w:numId w:val="2"/>
        </w:numPr>
      </w:pPr>
      <w:r>
        <w:t>one;</w:t>
      </w:r>
    </w:p>
    <w:p w14:paraId="21D72A9E" w14:textId="77777777" w:rsidR="00943C52" w:rsidRDefault="000E1262" w:rsidP="00646565">
      <w:pPr>
        <w:pStyle w:val="UL"/>
        <w:numPr>
          <w:ilvl w:val="0"/>
          <w:numId w:val="2"/>
        </w:numPr>
      </w:pPr>
      <w:r>
        <w:t>two;</w:t>
      </w:r>
    </w:p>
    <w:p w14:paraId="568AB00F" w14:textId="77777777" w:rsidR="00943C52" w:rsidRDefault="000E1262" w:rsidP="00646565">
      <w:pPr>
        <w:pStyle w:val="UL"/>
        <w:numPr>
          <w:ilvl w:val="0"/>
          <w:numId w:val="2"/>
        </w:numPr>
      </w:pPr>
      <w:r>
        <w:t>three.</w:t>
      </w:r>
    </w:p>
    <w:p w14:paraId="2191264A" w14:textId="1E176AB9" w:rsidR="00943C52" w:rsidRDefault="000E1262" w:rsidP="00646565">
      <w:pPr>
        <w:pStyle w:val="Heading4"/>
      </w:pPr>
      <w:r>
        <w:t>Third level title</w:t>
      </w:r>
    </w:p>
    <w:p w14:paraId="68B17175" w14:textId="6298995C" w:rsidR="00065D41" w:rsidRDefault="000E1262" w:rsidP="00646565">
      <w:r>
        <w:t>Fig</w:t>
      </w:r>
      <w:r w:rsidR="005F50E8">
        <w:t>ure</w:t>
      </w:r>
      <w:r>
        <w:t xml:space="preserve"> 1 from (Turk, 1991).</w:t>
      </w:r>
    </w:p>
    <w:p w14:paraId="35312517" w14:textId="77777777" w:rsidR="00065D41" w:rsidRDefault="00065D41" w:rsidP="00646565">
      <w:r w:rsidRPr="00065D41">
        <w:drawing>
          <wp:inline distT="0" distB="0" distL="0" distR="0" wp14:anchorId="0611484A" wp14:editId="600EE7DE">
            <wp:extent cx="4916666" cy="1508400"/>
            <wp:effectExtent l="0" t="0" r="0" b="3175"/>
            <wp:docPr id="504458842" name="Picture 1" descr="A diagram of a product mod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58842" name="Picture 1" descr="A diagram of a product mode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666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F19B4" w14:textId="5F7B3A25" w:rsidR="00111CA2" w:rsidRPr="00111CA2" w:rsidRDefault="00065D41" w:rsidP="00111CA2">
      <w:pPr>
        <w:pStyle w:val="Caption"/>
      </w:pPr>
      <w:r w:rsidRPr="00BF08D3">
        <w:t xml:space="preserve">Figure </w:t>
      </w:r>
      <w:r w:rsidRPr="00BF08D3">
        <w:fldChar w:fldCharType="begin"/>
      </w:r>
      <w:r w:rsidRPr="00BF08D3">
        <w:instrText xml:space="preserve"> SEQ Figure \* ARABIC </w:instrText>
      </w:r>
      <w:r w:rsidRPr="00BF08D3">
        <w:fldChar w:fldCharType="separate"/>
      </w:r>
      <w:r w:rsidR="00BB342D" w:rsidRPr="00BF08D3">
        <w:t>1</w:t>
      </w:r>
      <w:r w:rsidRPr="00BF08D3">
        <w:fldChar w:fldCharType="end"/>
      </w:r>
      <w:r>
        <w:t>: Example of a figure.</w:t>
      </w:r>
    </w:p>
    <w:p w14:paraId="26FA11CD" w14:textId="110EA995" w:rsidR="00703342" w:rsidRDefault="00214E69" w:rsidP="00111CA2">
      <w:r>
        <w:t>Example of a table is provided in Table 1.</w:t>
      </w:r>
      <w:r w:rsidR="008C7785">
        <w:tab/>
      </w:r>
    </w:p>
    <w:p w14:paraId="79E2B447" w14:textId="62D6A810" w:rsidR="00703342" w:rsidRDefault="00703342" w:rsidP="00111CA2">
      <w:pPr>
        <w:pStyle w:val="Caption"/>
      </w:pPr>
      <w:r w:rsidRPr="00BF08D3">
        <w:t xml:space="preserve">Table </w:t>
      </w:r>
      <w:r w:rsidRPr="00BF08D3">
        <w:fldChar w:fldCharType="begin"/>
      </w:r>
      <w:r w:rsidRPr="00BF08D3">
        <w:instrText xml:space="preserve"> SEQ Table \* ARABIC </w:instrText>
      </w:r>
      <w:r w:rsidRPr="00BF08D3">
        <w:fldChar w:fldCharType="separate"/>
      </w:r>
      <w:r w:rsidRPr="00BF08D3">
        <w:t>1</w:t>
      </w:r>
      <w:r w:rsidRPr="00BF08D3">
        <w:fldChar w:fldCharType="end"/>
      </w:r>
      <w:r w:rsidRPr="000311B0">
        <w:t>:</w:t>
      </w:r>
      <w:r>
        <w:t xml:space="preserve"> </w:t>
      </w:r>
      <w:r w:rsidRPr="00111CA2">
        <w:t>Example</w:t>
      </w:r>
      <w:r>
        <w:t xml:space="preserve"> of a tabl</w:t>
      </w:r>
      <w:r w:rsidR="00330C6F">
        <w:t>e</w:t>
      </w:r>
      <w:r w:rsidR="00873923">
        <w:t xml:space="preserve"> </w:t>
      </w:r>
      <w:r w:rsidR="00997BA8">
        <w:t>(Turk et al., 2022)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6671"/>
        <w:gridCol w:w="597"/>
      </w:tblGrid>
      <w:tr w:rsidR="00997BA8" w14:paraId="4A625011" w14:textId="77777777" w:rsidTr="0074493B">
        <w:tc>
          <w:tcPr>
            <w:tcW w:w="994" w:type="pct"/>
            <w:tcBorders>
              <w:top w:val="nil"/>
              <w:bottom w:val="single" w:sz="4" w:space="0" w:color="auto"/>
              <w:right w:val="nil"/>
            </w:tcBorders>
          </w:tcPr>
          <w:p w14:paraId="4476D1F9" w14:textId="391E82C7" w:rsidR="00997BA8" w:rsidRPr="00997BA8" w:rsidRDefault="00997BA8" w:rsidP="00997BA8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Implementation level</w:t>
            </w:r>
          </w:p>
        </w:tc>
        <w:tc>
          <w:tcPr>
            <w:tcW w:w="3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21161" w14:textId="50288326" w:rsidR="00997BA8" w:rsidRPr="00997BA8" w:rsidRDefault="00997BA8" w:rsidP="00997BA8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</w:tcBorders>
          </w:tcPr>
          <w:p w14:paraId="2905462F" w14:textId="73F58C63" w:rsidR="00997BA8" w:rsidRPr="00997BA8" w:rsidRDefault="00997BA8" w:rsidP="00646565">
            <w:pPr>
              <w:rPr>
                <w:b/>
                <w:bCs/>
                <w:sz w:val="16"/>
                <w:szCs w:val="16"/>
              </w:rPr>
            </w:pPr>
            <w:r w:rsidRPr="00997BA8">
              <w:rPr>
                <w:b/>
                <w:bCs/>
                <w:sz w:val="16"/>
                <w:szCs w:val="16"/>
              </w:rPr>
              <w:t>Score</w:t>
            </w:r>
          </w:p>
        </w:tc>
      </w:tr>
      <w:tr w:rsidR="00997BA8" w14:paraId="035D0173" w14:textId="364AB51A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D9E41B" w14:textId="20294977" w:rsidR="00997BA8" w:rsidRPr="00107486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No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implementation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0E076" w14:textId="22E24D15" w:rsidR="00997BA8" w:rsidRPr="00107486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is no implementation in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place.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436887" w14:textId="29E37AC2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97BA8" w14:paraId="1CA897A4" w14:textId="180DE6A0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1C5574" w14:textId="14544361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Partial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6F9C3" w14:textId="3DCE5182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 risks are managed in an ad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hoc way. There are no formalised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practices.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299A1B" w14:textId="16E927B1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97BA8" w14:paraId="4C5F0429" w14:textId="7609D65F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608D30" w14:textId="2E91D459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Risk Informed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54758" w14:textId="35932873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is an awareness of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risks, and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exercises are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approved by management;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however, there are no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organisation-wide policies.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F16425" w14:textId="2848B7CF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997BA8" w14:paraId="2C3700E2" w14:textId="229BAE58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79285AF" w14:textId="51484B7C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Repeatable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F561A" w14:textId="37B93146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There are organisation-wide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policies and procedures to manage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risks. Cybersecurity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exercises are regularly updated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according to the requirements and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risk appetite of the organisation.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72CA5E" w14:textId="02565C7F" w:rsidR="00997BA8" w:rsidRPr="005873CB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997BA8" w14:paraId="30D91CBF" w14:textId="77777777" w:rsidTr="0074493B">
        <w:tc>
          <w:tcPr>
            <w:tcW w:w="99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BEC9AA" w14:textId="19E2942C" w:rsidR="00997BA8" w:rsidRDefault="00997BA8" w:rsidP="00646565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Adaptive</w:t>
            </w:r>
          </w:p>
        </w:tc>
        <w:tc>
          <w:tcPr>
            <w:tcW w:w="36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B3A66" w14:textId="1E11D73F" w:rsidR="00997BA8" w:rsidRPr="005873CB" w:rsidRDefault="00997BA8" w:rsidP="00997BA8">
            <w:pPr>
              <w:rPr>
                <w:sz w:val="16"/>
                <w:szCs w:val="16"/>
              </w:rPr>
            </w:pPr>
            <w:r w:rsidRPr="00997BA8">
              <w:rPr>
                <w:sz w:val="16"/>
                <w:szCs w:val="16"/>
              </w:rPr>
              <w:t>The organisation-wide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cybersecurity exercises, policies,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and procedures are continuously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adapted to the latest technology,</w:t>
            </w:r>
            <w:r>
              <w:rPr>
                <w:sz w:val="16"/>
                <w:szCs w:val="16"/>
              </w:rPr>
              <w:t xml:space="preserve"> </w:t>
            </w:r>
            <w:r w:rsidRPr="00997BA8">
              <w:rPr>
                <w:sz w:val="16"/>
                <w:szCs w:val="16"/>
              </w:rPr>
              <w:t>advances, and threat landscape.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B46023" w14:textId="143092CC" w:rsidR="00997BA8" w:rsidRDefault="00997BA8" w:rsidP="00997B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14:paraId="4A7D0293" w14:textId="77777777" w:rsidR="00F54C6F" w:rsidRDefault="00F54C6F" w:rsidP="0074493B"/>
    <w:p w14:paraId="2AEFC508" w14:textId="3C7408A9" w:rsidR="0074493B" w:rsidRDefault="0074493B" w:rsidP="0074493B">
      <w:r>
        <w:t>Example of equation is provided in Equation (1).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697"/>
      </w:tblGrid>
      <w:tr w:rsidR="0074493B" w14:paraId="123D130B" w14:textId="77777777" w:rsidTr="0074493B">
        <w:tc>
          <w:tcPr>
            <w:tcW w:w="8364" w:type="dxa"/>
          </w:tcPr>
          <w:p w14:paraId="084A8F00" w14:textId="4B135FD5" w:rsidR="0074493B" w:rsidRDefault="0074493B" w:rsidP="0074493B">
            <m:oMathPara>
              <m:oMath>
                <m:r>
                  <w:rPr>
                    <w:rFonts w:ascii="Cambria Math" w:hAnsi="Cambria Math"/>
                  </w:rPr>
                  <m:t>F=m⋅a</m:t>
                </m:r>
              </m:oMath>
            </m:oMathPara>
          </w:p>
        </w:tc>
        <w:tc>
          <w:tcPr>
            <w:tcW w:w="697" w:type="dxa"/>
          </w:tcPr>
          <w:p w14:paraId="2F5CB29E" w14:textId="37D71FE8" w:rsidR="0074493B" w:rsidRDefault="0074493B" w:rsidP="0074493B">
            <w:pPr>
              <w:jc w:val="right"/>
            </w:pPr>
            <w:r>
              <w:t>(1)</w:t>
            </w:r>
          </w:p>
        </w:tc>
      </w:tr>
    </w:tbl>
    <w:p w14:paraId="6F160D90" w14:textId="4CD88EEC" w:rsidR="00107486" w:rsidRDefault="00107486" w:rsidP="00107486">
      <w:pPr>
        <w:pStyle w:val="Heading2"/>
      </w:pPr>
      <w:r>
        <w:t>First level title (second example)</w:t>
      </w:r>
    </w:p>
    <w:p w14:paraId="133F04A0" w14:textId="3A6EED64" w:rsidR="00107486" w:rsidRDefault="00107486" w:rsidP="00107486">
      <w:pPr>
        <w:pStyle w:val="Heading3"/>
      </w:pPr>
      <w:r>
        <w:t>Second level title</w:t>
      </w:r>
    </w:p>
    <w:p w14:paraId="2C17CCC3" w14:textId="68BEC52F" w:rsidR="00330C6F" w:rsidRPr="00330C6F" w:rsidRDefault="00330C6F" w:rsidP="00330C6F">
      <w:r>
        <w:t>Exaple of citations. Journal paper (Turk et al., 2022), conference paper (Brelih &amp; Klinc, 2024), book (Liu, 2007) and website (Newhauser et al., 2025).</w:t>
      </w:r>
    </w:p>
    <w:p w14:paraId="2EE577B8" w14:textId="151F6B24" w:rsidR="00107486" w:rsidRPr="00107486" w:rsidRDefault="00107486" w:rsidP="00107486">
      <w:pPr>
        <w:pStyle w:val="Heading4"/>
      </w:pPr>
      <w:r>
        <w:lastRenderedPageBreak/>
        <w:t>Third level title</w:t>
      </w:r>
    </w:p>
    <w:p w14:paraId="699F7884" w14:textId="77777777" w:rsidR="00943C52" w:rsidRDefault="000E1262" w:rsidP="00185ED1">
      <w:pPr>
        <w:pStyle w:val="Heading2"/>
        <w:numPr>
          <w:ilvl w:val="0"/>
          <w:numId w:val="0"/>
        </w:numPr>
      </w:pPr>
      <w:r>
        <w:t>References</w:t>
      </w:r>
    </w:p>
    <w:p w14:paraId="36BCA338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Brelih, A., &amp; Klinc, R. (2024). Recommendations for Private and Secure CDE Based BIM Collaboration. </w:t>
      </w:r>
      <w:r w:rsidRPr="00F20A70">
        <w:rPr>
          <w:i/>
          <w:iCs/>
          <w:lang w:val="en-GB"/>
        </w:rPr>
        <w:t>Proceedings of the</w:t>
      </w:r>
      <w:r w:rsidRPr="00F20A70">
        <w:rPr>
          <w:lang w:val="en-GB"/>
        </w:rPr>
        <w:t xml:space="preserve"> </w:t>
      </w:r>
      <w:r w:rsidRPr="00F20A70">
        <w:rPr>
          <w:i/>
          <w:iCs/>
          <w:lang w:val="en-GB"/>
        </w:rPr>
        <w:t>2024 European Conference on Computing in Construction</w:t>
      </w:r>
      <w:r w:rsidRPr="00F20A70">
        <w:rPr>
          <w:lang w:val="en-GB"/>
        </w:rPr>
        <w:t>. https://doi.org/10.35490/EC3.2024.264</w:t>
      </w:r>
    </w:p>
    <w:p w14:paraId="7DCE5D0D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Liu, B. (2007). </w:t>
      </w:r>
      <w:r w:rsidRPr="00F20A70">
        <w:rPr>
          <w:i/>
          <w:iCs/>
          <w:lang w:val="en-GB"/>
        </w:rPr>
        <w:t>Web Data Mining: Exploring Hyperlinks, Contents, and Usage Data</w:t>
      </w:r>
      <w:r w:rsidRPr="00F20A70">
        <w:rPr>
          <w:lang w:val="en-GB"/>
        </w:rPr>
        <w:t>. Springer Science &amp; Business Media.</w:t>
      </w:r>
    </w:p>
    <w:p w14:paraId="70D4C763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Newhauser, M., Monigatti, L., Yadav, P., &amp; Çelik, T. (2025, March 6). </w:t>
      </w:r>
      <w:r w:rsidRPr="00F20A70">
        <w:rPr>
          <w:i/>
          <w:iCs/>
          <w:lang w:val="en-GB"/>
        </w:rPr>
        <w:t>What Are Agentic Workflows? Patterns, Use Cases, Examples, and More</w:t>
      </w:r>
      <w:r w:rsidRPr="00F20A70">
        <w:rPr>
          <w:lang w:val="en-GB"/>
        </w:rPr>
        <w:t>. Weaviate. https://weaviate.io/blog/what-are-agentic-workflows</w:t>
      </w:r>
    </w:p>
    <w:p w14:paraId="2DF210FC" w14:textId="77777777" w:rsidR="00F20A70" w:rsidRPr="00F20A70" w:rsidRDefault="00F20A70" w:rsidP="00F20A70">
      <w:pPr>
        <w:pStyle w:val="Reference"/>
        <w:rPr>
          <w:lang w:val="en-GB"/>
        </w:rPr>
      </w:pPr>
      <w:r w:rsidRPr="00F20A70">
        <w:rPr>
          <w:lang w:val="en-GB"/>
        </w:rPr>
        <w:t xml:space="preserve">Turk, Ž., Sonkor, M. S., &amp; Klinc, R. (2022). Cybersecurity assessment of BIM/CDE design environment using cyber assessment framework. </w:t>
      </w:r>
      <w:r w:rsidRPr="00F20A70">
        <w:rPr>
          <w:i/>
          <w:iCs/>
          <w:lang w:val="en-GB"/>
        </w:rPr>
        <w:t>Journal of Civil Engineering and Management</w:t>
      </w:r>
      <w:r w:rsidRPr="00F20A70">
        <w:rPr>
          <w:lang w:val="en-GB"/>
        </w:rPr>
        <w:t xml:space="preserve">, </w:t>
      </w:r>
      <w:r w:rsidRPr="00F20A70">
        <w:rPr>
          <w:i/>
          <w:iCs/>
          <w:lang w:val="en-GB"/>
        </w:rPr>
        <w:t>28</w:t>
      </w:r>
      <w:r w:rsidRPr="00F20A70">
        <w:rPr>
          <w:lang w:val="en-GB"/>
        </w:rPr>
        <w:t>(5), 349–364. https://doi.org/10.3846/jcem.2022.16682</w:t>
      </w:r>
    </w:p>
    <w:p w14:paraId="629F3364" w14:textId="7803DC0A" w:rsidR="0089537D" w:rsidRDefault="00F20A70" w:rsidP="00F20A70">
      <w:pPr>
        <w:pStyle w:val="Reference"/>
      </w:pPr>
      <w:r w:rsidRPr="00F20A70">
        <w:t>Turk, Ž. (1991). Integration of Existing Programs Using Frames. CIB Seminar Computer Integrated Future, 16-17 September, Eindhoven, Netherlands.</w:t>
      </w:r>
    </w:p>
    <w:sectPr w:rsidR="0089537D" w:rsidSect="0065122D">
      <w:headerReference w:type="default" r:id="rId12"/>
      <w:pgSz w:w="11907" w:h="16840" w:code="9"/>
      <w:pgMar w:top="1418" w:right="1418" w:bottom="2268" w:left="1418" w:header="567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5B9E" w14:textId="77777777" w:rsidR="0094585B" w:rsidRDefault="0094585B" w:rsidP="00646565">
      <w:r>
        <w:separator/>
      </w:r>
    </w:p>
    <w:p w14:paraId="4A568394" w14:textId="77777777" w:rsidR="0094585B" w:rsidRDefault="0094585B" w:rsidP="00646565"/>
  </w:endnote>
  <w:endnote w:type="continuationSeparator" w:id="0">
    <w:p w14:paraId="26C18CFF" w14:textId="77777777" w:rsidR="0094585B" w:rsidRDefault="0094585B" w:rsidP="00646565">
      <w:r>
        <w:continuationSeparator/>
      </w:r>
    </w:p>
    <w:p w14:paraId="6A4AD04D" w14:textId="77777777" w:rsidR="0094585B" w:rsidRDefault="0094585B" w:rsidP="00646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text" w:tblpY="262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022"/>
      <w:gridCol w:w="5049"/>
    </w:tblGrid>
    <w:tr w:rsidR="00447D21" w:rsidRPr="00C30D91" w14:paraId="09B9A30D" w14:textId="77777777" w:rsidTr="00845E1E">
      <w:trPr>
        <w:cantSplit/>
      </w:trPr>
      <w:tc>
        <w:tcPr>
          <w:tcW w:w="2217" w:type="pct"/>
          <w:tcMar>
            <w:left w:w="0" w:type="dxa"/>
            <w:right w:w="0" w:type="dxa"/>
          </w:tcMar>
          <w:vAlign w:val="center"/>
        </w:tcPr>
        <w:p w14:paraId="01CC61F7" w14:textId="77777777" w:rsidR="00447D21" w:rsidRPr="009E1587" w:rsidRDefault="00447D21" w:rsidP="00447D21">
          <w:pPr>
            <w:pStyle w:val="Footer"/>
            <w:rPr>
              <w:i/>
            </w:rPr>
          </w:pPr>
          <w:r>
            <w:rPr>
              <w:i/>
            </w:rPr>
            <w:drawing>
              <wp:inline distT="0" distB="0" distL="0" distR="0" wp14:anchorId="6B3C4703" wp14:editId="027D3A7A">
                <wp:extent cx="635000" cy="220345"/>
                <wp:effectExtent l="0" t="0" r="0" b="0"/>
                <wp:docPr id="537727923" name="Picture 537727923" descr="A drawing of a face&#10;&#10;&#10;&#10;&#10;&#10;&#10;&#10;&#10;&#10;&#10;&#10;&#10;&#10;&#10;&#10;&#10;&#10;&#10;&#10;&#10;&#10;&#10;&#10;&#10;&#10;&#10;&#10;&#10;&#10;&#10;&#10;&#10;&#10;&#10;&#10;&#10;&#10;&#10;&#10;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 drawing of a face&#10;&#10;&#10;&#10;&#10;&#10;&#10;&#10;&#10;&#10;&#10;&#10;&#10;&#10;&#10;&#10;&#10;&#10;&#10;&#10;&#10;&#10;&#10;&#10;&#10;&#10;&#10;&#10;&#10;&#10;&#10;&#10;&#10;&#10;&#10;&#10;&#10;&#10;&#10;&#10;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tcMar>
            <w:left w:w="0" w:type="dxa"/>
            <w:right w:w="0" w:type="dxa"/>
          </w:tcMar>
          <w:vAlign w:val="center"/>
        </w:tcPr>
        <w:p w14:paraId="18D6F675" w14:textId="66B0E52A" w:rsidR="00447D21" w:rsidRPr="0072458F" w:rsidRDefault="00447D21" w:rsidP="00447D21">
          <w:pPr>
            <w:pStyle w:val="Footer"/>
            <w:jc w:val="right"/>
            <w:rPr>
              <w:i/>
              <w:sz w:val="16"/>
              <w:szCs w:val="15"/>
            </w:rPr>
          </w:pPr>
          <w:r w:rsidRPr="0072458F">
            <w:rPr>
              <w:i/>
              <w:sz w:val="16"/>
              <w:szCs w:val="15"/>
            </w:rPr>
            <w:t xml:space="preserve">ITcon Vol. </w:t>
          </w:r>
          <w:r w:rsidR="0080518B">
            <w:rPr>
              <w:i/>
              <w:sz w:val="16"/>
              <w:szCs w:val="15"/>
            </w:rPr>
            <w:t>3</w:t>
          </w:r>
          <w:r w:rsidR="0089537D">
            <w:rPr>
              <w:i/>
              <w:sz w:val="16"/>
              <w:szCs w:val="15"/>
            </w:rPr>
            <w:t>1</w:t>
          </w:r>
          <w:r w:rsidRPr="0072458F">
            <w:rPr>
              <w:i/>
              <w:sz w:val="16"/>
              <w:szCs w:val="15"/>
            </w:rPr>
            <w:t xml:space="preserve"> (202</w:t>
          </w:r>
          <w:r w:rsidR="0089537D">
            <w:rPr>
              <w:i/>
              <w:sz w:val="16"/>
              <w:szCs w:val="15"/>
            </w:rPr>
            <w:t>6</w:t>
          </w:r>
          <w:r w:rsidRPr="0072458F">
            <w:rPr>
              <w:i/>
              <w:sz w:val="16"/>
              <w:szCs w:val="15"/>
            </w:rPr>
            <w:t xml:space="preserve">), </w:t>
          </w:r>
          <w:r>
            <w:rPr>
              <w:i/>
              <w:sz w:val="16"/>
              <w:szCs w:val="15"/>
            </w:rPr>
            <w:t xml:space="preserve">Lastname </w:t>
          </w:r>
          <w:r w:rsidR="0089537D">
            <w:rPr>
              <w:i/>
              <w:sz w:val="16"/>
              <w:szCs w:val="15"/>
            </w:rPr>
            <w:t>et al.</w:t>
          </w:r>
          <w:r w:rsidRPr="0072458F">
            <w:rPr>
              <w:i/>
              <w:sz w:val="16"/>
              <w:szCs w:val="15"/>
            </w:rPr>
            <w:t xml:space="preserve">, pg. </w: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begin"/>
          </w:r>
          <w:r w:rsidRPr="0072458F">
            <w:rPr>
              <w:rStyle w:val="PageNumber"/>
              <w:sz w:val="16"/>
              <w:szCs w:val="15"/>
            </w:rPr>
            <w:instrText xml:space="preserve"> PAGE </w:instrTex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separate"/>
          </w:r>
          <w:r>
            <w:rPr>
              <w:rStyle w:val="PageNumber"/>
              <w:i/>
              <w:iCs/>
              <w:sz w:val="16"/>
              <w:szCs w:val="15"/>
            </w:rPr>
            <w:t>1</w:t>
          </w:r>
          <w:r w:rsidRPr="0072458F">
            <w:rPr>
              <w:rStyle w:val="PageNumber"/>
              <w:i/>
              <w:iCs/>
              <w:sz w:val="16"/>
              <w:szCs w:val="15"/>
            </w:rPr>
            <w:fldChar w:fldCharType="end"/>
          </w:r>
        </w:p>
      </w:tc>
    </w:tr>
  </w:tbl>
  <w:p w14:paraId="3A449FE2" w14:textId="5F80F9A2" w:rsidR="00943C52" w:rsidRPr="00447D21" w:rsidRDefault="00943C52" w:rsidP="00447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688D" w14:textId="77777777" w:rsidR="0094585B" w:rsidRDefault="0094585B" w:rsidP="00646565">
      <w:r>
        <w:separator/>
      </w:r>
    </w:p>
    <w:p w14:paraId="05F8D858" w14:textId="77777777" w:rsidR="0094585B" w:rsidRDefault="0094585B" w:rsidP="00646565"/>
  </w:footnote>
  <w:footnote w:type="continuationSeparator" w:id="0">
    <w:p w14:paraId="5D38DD41" w14:textId="77777777" w:rsidR="0094585B" w:rsidRDefault="0094585B" w:rsidP="00646565">
      <w:r>
        <w:continuationSeparator/>
      </w:r>
    </w:p>
    <w:p w14:paraId="698CEE63" w14:textId="77777777" w:rsidR="0094585B" w:rsidRDefault="0094585B" w:rsidP="006465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B5D1" w14:textId="77777777" w:rsidR="00447D21" w:rsidRDefault="00447D21" w:rsidP="001330CF">
    <w:pPr>
      <w:pStyle w:val="Header"/>
      <w:contextualSpacing/>
      <w:rPr>
        <w:lang w:eastAsia="sl-SI"/>
      </w:rPr>
    </w:pPr>
    <w:r>
      <w:drawing>
        <wp:inline distT="0" distB="0" distL="0" distR="0" wp14:anchorId="36366941" wp14:editId="6070BBB4">
          <wp:extent cx="914400" cy="279400"/>
          <wp:effectExtent l="0" t="0" r="0" b="0"/>
          <wp:docPr id="2000859064" name="Picture 20008590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eastAsia="sl-SI"/>
      </w:rPr>
      <w:tab/>
    </w:r>
  </w:p>
  <w:p w14:paraId="227D75DA" w14:textId="238EF19C" w:rsidR="0065122D" w:rsidRPr="00447D21" w:rsidRDefault="00447D21" w:rsidP="00B93BB8">
    <w:pPr>
      <w:pStyle w:val="Header"/>
      <w:pBdr>
        <w:bottom w:val="single" w:sz="4" w:space="1" w:color="auto"/>
      </w:pBdr>
      <w:contextualSpacing/>
      <w:rPr>
        <w:rFonts w:ascii="Courier New" w:hAnsi="Courier New" w:cs="Courier New"/>
        <w:sz w:val="18"/>
      </w:rPr>
    </w:pPr>
    <w:r w:rsidRPr="00244D99">
      <w:rPr>
        <w:rFonts w:ascii="Courier New" w:hAnsi="Courier New" w:cs="Courier New"/>
        <w:sz w:val="18"/>
      </w:rPr>
      <w:t>www.itcon.org - Journal of Information Technology in Construction - ISSN 1874-4753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A2C8" w14:textId="69BFDC96" w:rsidR="0065122D" w:rsidRPr="0065122D" w:rsidRDefault="0065122D" w:rsidP="006465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E6E470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decimal"/>
      <w:pStyle w:val="Heading2"/>
      <w:lvlText w:val="%2."/>
      <w:legacy w:legacy="1" w:legacySpace="144" w:legacyIndent="0"/>
      <w:lvlJc w:val="left"/>
    </w:lvl>
    <w:lvl w:ilvl="2">
      <w:start w:val="1"/>
      <w:numFmt w:val="decimal"/>
      <w:pStyle w:val="Heading3"/>
      <w:lvlText w:val="%2.%3"/>
      <w:legacy w:legacy="1" w:legacySpace="144" w:legacyIndent="0"/>
      <w:lvlJc w:val="left"/>
    </w:lvl>
    <w:lvl w:ilvl="3">
      <w:start w:val="1"/>
      <w:numFmt w:val="decimal"/>
      <w:pStyle w:val="Heading4"/>
      <w:lvlText w:val="%2.%3.%4"/>
      <w:legacy w:legacy="1" w:legacySpace="144" w:legacyIndent="0"/>
      <w:lvlJc w:val="left"/>
    </w:lvl>
    <w:lvl w:ilvl="4">
      <w:start w:val="1"/>
      <w:numFmt w:val="decimal"/>
      <w:pStyle w:val="Heading5"/>
      <w:lvlText w:val="%2.%3.%4.%5"/>
      <w:legacy w:legacy="1" w:legacySpace="144" w:legacyIndent="0"/>
      <w:lvlJc w:val="left"/>
    </w:lvl>
    <w:lvl w:ilvl="5">
      <w:start w:val="1"/>
      <w:numFmt w:val="decimal"/>
      <w:pStyle w:val="Heading6"/>
      <w:lvlText w:val="%2.%3.%4.%5.%6"/>
      <w:legacy w:legacy="1" w:legacySpace="144" w:legacyIndent="0"/>
      <w:lvlJc w:val="left"/>
    </w:lvl>
    <w:lvl w:ilvl="6">
      <w:start w:val="1"/>
      <w:numFmt w:val="decimal"/>
      <w:pStyle w:val="Heading7"/>
      <w:lvlText w:val="%2.%3.%4.%5.%6.%7"/>
      <w:legacy w:legacy="1" w:legacySpace="144" w:legacyIndent="0"/>
      <w:lvlJc w:val="left"/>
    </w:lvl>
    <w:lvl w:ilvl="7">
      <w:start w:val="1"/>
      <w:numFmt w:val="decimal"/>
      <w:pStyle w:val="Heading8"/>
      <w:lvlText w:val="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BD9EC926"/>
    <w:lvl w:ilvl="0">
      <w:numFmt w:val="bullet"/>
      <w:lvlText w:val="*"/>
      <w:lvlJc w:val="left"/>
    </w:lvl>
  </w:abstractNum>
  <w:num w:numId="1" w16cid:durableId="1607536898">
    <w:abstractNumId w:val="0"/>
  </w:num>
  <w:num w:numId="2" w16cid:durableId="12767075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27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7F"/>
    <w:rsid w:val="000460F4"/>
    <w:rsid w:val="00065D41"/>
    <w:rsid w:val="00077EDE"/>
    <w:rsid w:val="00085E2D"/>
    <w:rsid w:val="0009747A"/>
    <w:rsid w:val="000E1262"/>
    <w:rsid w:val="00107486"/>
    <w:rsid w:val="00111CA2"/>
    <w:rsid w:val="001330CF"/>
    <w:rsid w:val="00145F7F"/>
    <w:rsid w:val="00164E1B"/>
    <w:rsid w:val="0017129E"/>
    <w:rsid w:val="00185ED1"/>
    <w:rsid w:val="00191019"/>
    <w:rsid w:val="001C0353"/>
    <w:rsid w:val="001D547A"/>
    <w:rsid w:val="001E0F77"/>
    <w:rsid w:val="00201477"/>
    <w:rsid w:val="00205D6C"/>
    <w:rsid w:val="0020604F"/>
    <w:rsid w:val="00214E69"/>
    <w:rsid w:val="002326E7"/>
    <w:rsid w:val="00272624"/>
    <w:rsid w:val="0028288F"/>
    <w:rsid w:val="002C27E3"/>
    <w:rsid w:val="002C3398"/>
    <w:rsid w:val="002F61B4"/>
    <w:rsid w:val="002F6AFD"/>
    <w:rsid w:val="00301467"/>
    <w:rsid w:val="00301F64"/>
    <w:rsid w:val="003021F4"/>
    <w:rsid w:val="00302A3D"/>
    <w:rsid w:val="00330C6F"/>
    <w:rsid w:val="003741BC"/>
    <w:rsid w:val="003802C3"/>
    <w:rsid w:val="003921A2"/>
    <w:rsid w:val="00402C7A"/>
    <w:rsid w:val="004339E3"/>
    <w:rsid w:val="00447D21"/>
    <w:rsid w:val="00462D11"/>
    <w:rsid w:val="0047460E"/>
    <w:rsid w:val="00493086"/>
    <w:rsid w:val="004E5CC1"/>
    <w:rsid w:val="005223EC"/>
    <w:rsid w:val="00537968"/>
    <w:rsid w:val="005832E6"/>
    <w:rsid w:val="005873CB"/>
    <w:rsid w:val="005964F8"/>
    <w:rsid w:val="005E4EBB"/>
    <w:rsid w:val="005F50E8"/>
    <w:rsid w:val="00646565"/>
    <w:rsid w:val="0065122D"/>
    <w:rsid w:val="00682FA6"/>
    <w:rsid w:val="006E43D8"/>
    <w:rsid w:val="00703342"/>
    <w:rsid w:val="00705A30"/>
    <w:rsid w:val="007115F1"/>
    <w:rsid w:val="00713242"/>
    <w:rsid w:val="0074493B"/>
    <w:rsid w:val="00767C29"/>
    <w:rsid w:val="00780094"/>
    <w:rsid w:val="007C06EC"/>
    <w:rsid w:val="0080518B"/>
    <w:rsid w:val="008373BD"/>
    <w:rsid w:val="0084504B"/>
    <w:rsid w:val="00866042"/>
    <w:rsid w:val="00873923"/>
    <w:rsid w:val="0089537D"/>
    <w:rsid w:val="008A0D78"/>
    <w:rsid w:val="008C7785"/>
    <w:rsid w:val="008D11A0"/>
    <w:rsid w:val="00943C52"/>
    <w:rsid w:val="0094585B"/>
    <w:rsid w:val="00965FB5"/>
    <w:rsid w:val="00997495"/>
    <w:rsid w:val="00997BA8"/>
    <w:rsid w:val="009A3034"/>
    <w:rsid w:val="00A06285"/>
    <w:rsid w:val="00A0786D"/>
    <w:rsid w:val="00A527C5"/>
    <w:rsid w:val="00A569F2"/>
    <w:rsid w:val="00A5709D"/>
    <w:rsid w:val="00A92EBE"/>
    <w:rsid w:val="00AF4975"/>
    <w:rsid w:val="00B127F4"/>
    <w:rsid w:val="00B60E7D"/>
    <w:rsid w:val="00B66A52"/>
    <w:rsid w:val="00B745A4"/>
    <w:rsid w:val="00B775B5"/>
    <w:rsid w:val="00B93BB8"/>
    <w:rsid w:val="00BB342D"/>
    <w:rsid w:val="00BE6463"/>
    <w:rsid w:val="00BF08D3"/>
    <w:rsid w:val="00C423C1"/>
    <w:rsid w:val="00C54ADA"/>
    <w:rsid w:val="00CA3B3B"/>
    <w:rsid w:val="00D17172"/>
    <w:rsid w:val="00D37A0C"/>
    <w:rsid w:val="00D525F8"/>
    <w:rsid w:val="00D56278"/>
    <w:rsid w:val="00D6492F"/>
    <w:rsid w:val="00D83307"/>
    <w:rsid w:val="00D94A6C"/>
    <w:rsid w:val="00DB210D"/>
    <w:rsid w:val="00DC324E"/>
    <w:rsid w:val="00DD3128"/>
    <w:rsid w:val="00E121B8"/>
    <w:rsid w:val="00E4360C"/>
    <w:rsid w:val="00E732D8"/>
    <w:rsid w:val="00E928FE"/>
    <w:rsid w:val="00EB2A2D"/>
    <w:rsid w:val="00EB3345"/>
    <w:rsid w:val="00EC124C"/>
    <w:rsid w:val="00EC5355"/>
    <w:rsid w:val="00F0166D"/>
    <w:rsid w:val="00F20A70"/>
    <w:rsid w:val="00F54C6F"/>
    <w:rsid w:val="00F61C84"/>
    <w:rsid w:val="00F877E9"/>
    <w:rsid w:val="00FD2F06"/>
    <w:rsid w:val="00FD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4E87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A4"/>
    <w:pPr>
      <w:spacing w:before="120"/>
      <w:jc w:val="both"/>
    </w:pPr>
    <w:rPr>
      <w:rFonts w:eastAsia="Calibri"/>
      <w:noProof/>
      <w:kern w:val="2"/>
      <w:lang w:val="sl-SI" w:eastAsia="en-US"/>
      <w14:ligatures w14:val="standardContextual"/>
    </w:rPr>
  </w:style>
  <w:style w:type="paragraph" w:styleId="Heading1">
    <w:name w:val="heading 1"/>
    <w:basedOn w:val="Normal"/>
    <w:next w:val="Normal"/>
    <w:qFormat/>
    <w:rsid w:val="00065D41"/>
    <w:pPr>
      <w:numPr>
        <w:numId w:val="1"/>
      </w:numPr>
      <w:outlineLvl w:val="0"/>
    </w:pPr>
    <w:rPr>
      <w:b/>
      <w:bCs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1330CF"/>
    <w:pPr>
      <w:keepNext/>
      <w:numPr>
        <w:ilvl w:val="1"/>
        <w:numId w:val="1"/>
      </w:numPr>
      <w:spacing w:before="240"/>
      <w:outlineLvl w:val="1"/>
    </w:pPr>
    <w:rPr>
      <w:b/>
      <w:caps/>
      <w:sz w:val="24"/>
    </w:rPr>
  </w:style>
  <w:style w:type="paragraph" w:styleId="Heading3">
    <w:name w:val="heading 3"/>
    <w:basedOn w:val="Normal"/>
    <w:next w:val="Normal"/>
    <w:qFormat/>
    <w:rsid w:val="001330CF"/>
    <w:pPr>
      <w:keepNext/>
      <w:numPr>
        <w:ilvl w:val="2"/>
        <w:numId w:val="1"/>
      </w:numPr>
      <w:spacing w:before="24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330CF"/>
    <w:pPr>
      <w:keepNext/>
      <w:numPr>
        <w:ilvl w:val="3"/>
        <w:numId w:val="1"/>
      </w:numPr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11CA2"/>
    <w:pPr>
      <w:spacing w:after="120"/>
    </w:pPr>
    <w:rPr>
      <w:i/>
    </w:rPr>
  </w:style>
  <w:style w:type="paragraph" w:styleId="Footer">
    <w:name w:val="footer"/>
    <w:basedOn w:val="Normal"/>
    <w:link w:val="FooterChar"/>
    <w:qFormat/>
    <w:rsid w:val="001330CF"/>
    <w:pPr>
      <w:tabs>
        <w:tab w:val="center" w:pos="4320"/>
        <w:tab w:val="right" w:pos="8640"/>
      </w:tabs>
    </w:pPr>
  </w:style>
  <w:style w:type="paragraph" w:customStyle="1" w:styleId="Reference">
    <w:name w:val="Reference"/>
    <w:basedOn w:val="Normal"/>
    <w:pPr>
      <w:ind w:left="567" w:hanging="567"/>
    </w:pPr>
  </w:style>
  <w:style w:type="paragraph" w:customStyle="1" w:styleId="Address">
    <w:name w:val="Address"/>
    <w:basedOn w:val="Normal"/>
    <w:pPr>
      <w:spacing w:before="240"/>
    </w:pPr>
    <w:rPr>
      <w:b/>
      <w:i/>
    </w:rPr>
  </w:style>
  <w:style w:type="paragraph" w:customStyle="1" w:styleId="Summary">
    <w:name w:val="Summary"/>
    <w:basedOn w:val="Normal"/>
    <w:qFormat/>
    <w:rsid w:val="004E5CC1"/>
    <w:pPr>
      <w:spacing w:before="240"/>
    </w:pPr>
    <w:rPr>
      <w:i/>
    </w:rPr>
  </w:style>
  <w:style w:type="paragraph" w:customStyle="1" w:styleId="UL">
    <w:name w:val="UL"/>
    <w:basedOn w:val="Normal"/>
    <w:pPr>
      <w:spacing w:before="60" w:after="60"/>
      <w:ind w:left="1134" w:hanging="567"/>
    </w:pPr>
  </w:style>
  <w:style w:type="paragraph" w:customStyle="1" w:styleId="OL">
    <w:name w:val="OL"/>
    <w:basedOn w:val="UL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</w:style>
  <w:style w:type="paragraph" w:customStyle="1" w:styleId="Last">
    <w:name w:val="Last"/>
    <w:basedOn w:val="Reference"/>
    <w:pPr>
      <w:jc w:val="right"/>
    </w:pPr>
    <w:rPr>
      <w:i/>
      <w:sz w:val="16"/>
    </w:rPr>
  </w:style>
  <w:style w:type="character" w:customStyle="1" w:styleId="FooterChar">
    <w:name w:val="Footer Char"/>
    <w:basedOn w:val="DefaultParagraphFont"/>
    <w:link w:val="Footer"/>
    <w:qFormat/>
    <w:rsid w:val="001330CF"/>
    <w:rPr>
      <w:rFonts w:eastAsia="Calibri"/>
      <w:noProof/>
      <w:kern w:val="2"/>
      <w:lang w:val="sl-SI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5122D"/>
    <w:rPr>
      <w:color w:val="0000FF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512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14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2EB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82FA6"/>
    <w:rPr>
      <w:rFonts w:eastAsia="Calibri"/>
      <w:noProof/>
      <w:kern w:val="2"/>
      <w:lang w:val="sl-SI" w:eastAsia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330C6F"/>
    <w:pPr>
      <w:spacing w:line="48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7449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F46C92-ACA4-CE4A-83FE-6D636557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Prototype of a Construction Project Documentation Management System for Windows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Prototype of a Construction Project Documentation Management System for Windows</dc:title>
  <dc:subject/>
  <dc:creator/>
  <cp:keywords/>
  <cp:lastModifiedBy/>
  <cp:revision>1</cp:revision>
  <cp:lastPrinted>1899-12-31T23:00:00Z</cp:lastPrinted>
  <dcterms:created xsi:type="dcterms:W3CDTF">2023-10-10T06:03:00Z</dcterms:created>
  <dcterms:modified xsi:type="dcterms:W3CDTF">2026-04-20T09:29:00Z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zotero-version="7.0.26"&gt;&lt;session id="vkzjATcQ"/&gt;&lt;style id="http://www.zotero.org/styles/apa" locale="en-US" hasBibliography="1" bibliographyStyleHasBeenSet="1"/&gt;&lt;prefs&gt;&lt;pref name="fieldType" value="Field"/&gt;&lt;/prefs&gt;&lt;/data&gt;</vt:lpwstr>
  </property>
</Properties>
</file>